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rFonts w:ascii="Arial" w:cs="Arial" w:eastAsia="Arial" w:hAnsi="Arial"/>
          <w:b/>
          <w:bCs/>
          <w:color w:val="1A2134"/>
          <w:sz w:val="36"/>
          <w:szCs w:val="36"/>
        </w:rPr>
        <w:t xml:space="preserve">Clear Path Therapies</w:t>
      </w:r>
    </w:p>
    <w:p>
      <w:pPr>
        <w:spacing w:after="80"/>
      </w:pPr>
      <w:r>
        <w:rPr>
          <w:rFonts w:ascii="Arial" w:cs="Arial" w:eastAsia="Arial" w:hAnsi="Arial"/>
          <w:color w:val="9CA2AF"/>
          <w:sz w:val="24"/>
          <w:szCs w:val="24"/>
        </w:rPr>
        <w:t xml:space="preserve">Social Media Posts — 16-Week Content Plan</w:t>
      </w:r>
    </w:p>
    <w:p>
      <w:pPr>
        <w:pBdr>
          <w:bottom w:val="single" w:color="1A2134" w:sz="6" w:space="8"/>
        </w:pBdr>
        <w:spacing w:after="300"/>
      </w:pPr>
      <w:r>
        <w:rPr>
          <w:rFonts w:ascii="Arial" w:cs="Arial" w:eastAsia="Arial" w:hAnsi="Arial"/>
          <w:i/>
          <w:iCs/>
          <w:color w:val="666666"/>
          <w:sz w:val="20"/>
          <w:szCs w:val="20"/>
        </w:rPr>
        <w:t xml:space="preserve">One post per week. Suitable for Instagram and Facebook. Pair each post with the corresponding image.</w:t>
      </w:r>
    </w:p>
    <w:p>
      <w:pPr>
        <w:spacing w:after="100" w:before="300"/>
      </w:pPr>
      <w:r>
        <w:rPr>
          <w:rFonts w:ascii="Arial" w:cs="Arial" w:eastAsia="Arial" w:hAnsi="Arial"/>
          <w:b/>
          <w:bCs/>
          <w:color w:val="1A2134"/>
          <w:sz w:val="24"/>
          <w:szCs w:val="24"/>
        </w:rPr>
        <w:t xml:space="preserve">Post 1</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 — EMDR: The Eye Movement</w:t>
      </w:r>
    </w:p>
    <w:p>
      <w:pPr>
        <w:spacing w:after="40"/>
      </w:pPr>
      <w:r>
        <w:rPr>
          <w:rFonts w:ascii="Arial" w:cs="Arial" w:eastAsia="Arial" w:hAnsi="Arial"/>
          <w:color w:val="333333"/>
          <w:sz w:val="20"/>
          <w:szCs w:val="20"/>
        </w:rPr>
        <w:t xml:space="preserve">Your mind already knows how to heal. 🌿</w:t>
      </w:r>
    </w:p>
    <w:p>
      <w:pPr>
        <w:spacing w:after="60"/>
      </w:pPr>
    </w:p>
    <w:p>
      <w:pPr>
        <w:spacing w:after="40"/>
      </w:pPr>
      <w:r>
        <w:rPr>
          <w:rFonts w:ascii="Arial" w:cs="Arial" w:eastAsia="Arial" w:hAnsi="Arial"/>
          <w:color w:val="333333"/>
          <w:sz w:val="20"/>
          <w:szCs w:val="20"/>
        </w:rPr>
        <w:t xml:space="preserve">EMDR stands for Eye Movement Desensitisation and Reprocessing. It sounds complicated, but in practice it’s a gentle, structured therapy that helps your brain process difficult memories that have got stuck.</w:t>
      </w:r>
    </w:p>
    <w:p>
      <w:pPr>
        <w:spacing w:after="60"/>
      </w:pPr>
    </w:p>
    <w:p>
      <w:pPr>
        <w:spacing w:after="40"/>
      </w:pPr>
      <w:r>
        <w:rPr>
          <w:rFonts w:ascii="Arial" w:cs="Arial" w:eastAsia="Arial" w:hAnsi="Arial"/>
          <w:color w:val="333333"/>
          <w:sz w:val="20"/>
          <w:szCs w:val="20"/>
        </w:rPr>
        <w:t xml:space="preserve">Unlike traditional talking therapies, EMDR doesn’t ask you to go over painful experiences in detail. Instead, it works with the way your brain naturally processes information, helping you move forward without being pulled back into the past.</w:t>
      </w:r>
    </w:p>
    <w:p>
      <w:pPr>
        <w:spacing w:after="60"/>
      </w:pPr>
    </w:p>
    <w:p>
      <w:pPr>
        <w:spacing w:after="40"/>
      </w:pPr>
      <w:r>
        <w:rPr>
          <w:rFonts w:ascii="Arial" w:cs="Arial" w:eastAsia="Arial" w:hAnsi="Arial"/>
          <w:color w:val="333333"/>
          <w:sz w:val="20"/>
          <w:szCs w:val="20"/>
        </w:rPr>
        <w:t xml:space="preserve">EMDR is recommended by NICE for the treatment of PTSD and is effective for anxiety, phobias and trauma.</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#Therapy #Trauma #Anxiety #Hexham #Northumberland #MentalHealth</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2</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2 — Coaching: The Open Road</w:t>
      </w:r>
    </w:p>
    <w:p>
      <w:pPr>
        <w:spacing w:after="40"/>
      </w:pPr>
      <w:r>
        <w:rPr>
          <w:rFonts w:ascii="Arial" w:cs="Arial" w:eastAsia="Arial" w:hAnsi="Arial"/>
          <w:color w:val="333333"/>
          <w:sz w:val="20"/>
          <w:szCs w:val="20"/>
        </w:rPr>
        <w:t xml:space="preserve">Clarity starts with one step.</w:t>
      </w:r>
    </w:p>
    <w:p>
      <w:pPr>
        <w:spacing w:after="60"/>
      </w:pPr>
    </w:p>
    <w:p>
      <w:pPr>
        <w:spacing w:after="40"/>
      </w:pPr>
      <w:r>
        <w:rPr>
          <w:rFonts w:ascii="Arial" w:cs="Arial" w:eastAsia="Arial" w:hAnsi="Arial"/>
          <w:color w:val="333333"/>
          <w:sz w:val="20"/>
          <w:szCs w:val="20"/>
        </w:rPr>
        <w:t xml:space="preserve">Sometimes it’s not a crisis that brings you to coaching. Sometimes it’s just a feeling that things could be better, clearer, more ‘you’.</w:t>
      </w:r>
    </w:p>
    <w:p>
      <w:pPr>
        <w:spacing w:after="60"/>
      </w:pPr>
    </w:p>
    <w:p>
      <w:pPr>
        <w:spacing w:after="40"/>
      </w:pPr>
      <w:r>
        <w:rPr>
          <w:rFonts w:ascii="Arial" w:cs="Arial" w:eastAsia="Arial" w:hAnsi="Arial"/>
          <w:color w:val="333333"/>
          <w:sz w:val="20"/>
          <w:szCs w:val="20"/>
        </w:rPr>
        <w:t xml:space="preserve">At Clear Path Therapies we offer specialist coaching for ADHD (for anyone over 16, with or without a diagnosis) and menopause. Both are areas where a little expert support can make a big difference to your day-to-day life.</w:t>
      </w:r>
    </w:p>
    <w:p>
      <w:pPr>
        <w:spacing w:after="60"/>
      </w:pPr>
    </w:p>
    <w:p>
      <w:pPr>
        <w:spacing w:after="40"/>
      </w:pPr>
      <w:r>
        <w:rPr>
          <w:rFonts w:ascii="Arial" w:cs="Arial" w:eastAsia="Arial" w:hAnsi="Arial"/>
          <w:color w:val="333333"/>
          <w:sz w:val="20"/>
          <w:szCs w:val="20"/>
        </w:rPr>
        <w:t xml:space="preserve">No referral needed. No waiting list. Just a straightforward conversation to get started.</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#Coaching #ADHD #Menopause #ClearPath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3</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3 — EMDR: Before and After (Symbolic)</w:t>
      </w:r>
    </w:p>
    <w:p>
      <w:pPr>
        <w:spacing w:after="40"/>
      </w:pPr>
      <w:r>
        <w:rPr>
          <w:rFonts w:ascii="Arial" w:cs="Arial" w:eastAsia="Arial" w:hAnsi="Arial"/>
          <w:color w:val="333333"/>
          <w:sz w:val="20"/>
          <w:szCs w:val="20"/>
        </w:rPr>
        <w:t xml:space="preserve">EMDR helps your brain untangle what words alone cannot. 🧵</w:t>
      </w:r>
    </w:p>
    <w:p>
      <w:pPr>
        <w:spacing w:after="60"/>
      </w:pPr>
    </w:p>
    <w:p>
      <w:pPr>
        <w:spacing w:after="40"/>
      </w:pPr>
      <w:r>
        <w:rPr>
          <w:rFonts w:ascii="Arial" w:cs="Arial" w:eastAsia="Arial" w:hAnsi="Arial"/>
          <w:color w:val="333333"/>
          <w:sz w:val="20"/>
          <w:szCs w:val="20"/>
        </w:rPr>
        <w:t xml:space="preserve">Have you ever tried to explain a feeling or a reaction and just… couldn’t? That’s because trauma doesn’t always live in the part of the brain that does language. It gets stored in the body, in reflexes, in emotional responses that fire before you’ve had time to think.</w:t>
      </w:r>
    </w:p>
    <w:p>
      <w:pPr>
        <w:spacing w:after="60"/>
      </w:pPr>
    </w:p>
    <w:p>
      <w:pPr>
        <w:spacing w:after="40"/>
      </w:pPr>
      <w:r>
        <w:rPr>
          <w:rFonts w:ascii="Arial" w:cs="Arial" w:eastAsia="Arial" w:hAnsi="Arial"/>
          <w:color w:val="333333"/>
          <w:sz w:val="20"/>
          <w:szCs w:val="20"/>
        </w:rPr>
        <w:t xml:space="preserve">EMDR works directly with that stored material. It’s not about analysing what happened. It’s about helping your brain file it properly so it stops running the show.</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#TraumaRecovery #MentalHealth #Hexham #Therapy</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4</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4 — EMDR in Session</w:t>
      </w:r>
    </w:p>
    <w:p>
      <w:pPr>
        <w:spacing w:after="40"/>
      </w:pPr>
      <w:r>
        <w:rPr>
          <w:rFonts w:ascii="Arial" w:cs="Arial" w:eastAsia="Arial" w:hAnsi="Arial"/>
          <w:color w:val="333333"/>
          <w:sz w:val="20"/>
          <w:szCs w:val="20"/>
        </w:rPr>
        <w:t xml:space="preserve">A proven path through trauma.</w:t>
      </w:r>
    </w:p>
    <w:p>
      <w:pPr>
        <w:spacing w:after="60"/>
      </w:pPr>
    </w:p>
    <w:p>
      <w:pPr>
        <w:spacing w:after="40"/>
      </w:pPr>
      <w:r>
        <w:rPr>
          <w:rFonts w:ascii="Arial" w:cs="Arial" w:eastAsia="Arial" w:hAnsi="Arial"/>
          <w:color w:val="333333"/>
          <w:sz w:val="20"/>
          <w:szCs w:val="20"/>
        </w:rPr>
        <w:t xml:space="preserve">EMDR has been recommended by the World Health Organisation and NICE as a front-line treatment for PTSD. It’s used across the NHS and by therapists worldwide.</w:t>
      </w:r>
    </w:p>
    <w:p>
      <w:pPr>
        <w:spacing w:after="60"/>
      </w:pPr>
    </w:p>
    <w:p>
      <w:pPr>
        <w:spacing w:after="40"/>
      </w:pPr>
      <w:r>
        <w:rPr>
          <w:rFonts w:ascii="Arial" w:cs="Arial" w:eastAsia="Arial" w:hAnsi="Arial"/>
          <w:color w:val="333333"/>
          <w:sz w:val="20"/>
          <w:szCs w:val="20"/>
        </w:rPr>
        <w:t xml:space="preserve">At Clear Path Therapies, we use EMDR alongside ACT (Acceptance and Commitment Therapy) and the Systemic Conceptual Model to provide a truly bespoke approach. You lead your therapy. We walk alongside you.</w:t>
      </w:r>
    </w:p>
    <w:p>
      <w:pPr>
        <w:spacing w:after="60"/>
      </w:pPr>
    </w:p>
    <w:p>
      <w:pPr>
        <w:spacing w:after="40"/>
      </w:pPr>
      <w:r>
        <w:rPr>
          <w:rFonts w:ascii="Arial" w:cs="Arial" w:eastAsia="Arial" w:hAnsi="Arial"/>
          <w:color w:val="333333"/>
          <w:sz w:val="20"/>
          <w:szCs w:val="20"/>
        </w:rPr>
        <w:t xml:space="preserve">Sessions available in person and online.</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#PTSD #TraumaTherapy #Northumberland #Hexham #MentalHealthMatters</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5</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5 — Menopause Coaching</w:t>
      </w:r>
    </w:p>
    <w:p>
      <w:pPr>
        <w:spacing w:after="40"/>
      </w:pPr>
      <w:r>
        <w:rPr>
          <w:rFonts w:ascii="Arial" w:cs="Arial" w:eastAsia="Arial" w:hAnsi="Arial"/>
          <w:color w:val="333333"/>
          <w:sz w:val="20"/>
          <w:szCs w:val="20"/>
        </w:rPr>
        <w:t xml:space="preserve">Menopause changes everything. Coaching helps you navigate it. ☕</w:t>
      </w:r>
    </w:p>
    <w:p>
      <w:pPr>
        <w:spacing w:after="60"/>
      </w:pPr>
    </w:p>
    <w:p>
      <w:pPr>
        <w:spacing w:after="40"/>
      </w:pPr>
      <w:r>
        <w:rPr>
          <w:rFonts w:ascii="Arial" w:cs="Arial" w:eastAsia="Arial" w:hAnsi="Arial"/>
          <w:color w:val="333333"/>
          <w:sz w:val="20"/>
          <w:szCs w:val="20"/>
        </w:rPr>
        <w:t xml:space="preserve">Mood swings. Brain fog. Broken sleep. Anxiety that came from nowhere. Loss of confidence. Changes in your relationships and your sense of who you are.</w:t>
      </w:r>
    </w:p>
    <w:p>
      <w:pPr>
        <w:spacing w:after="60"/>
      </w:pPr>
    </w:p>
    <w:p>
      <w:pPr>
        <w:spacing w:after="40"/>
      </w:pPr>
      <w:r>
        <w:rPr>
          <w:rFonts w:ascii="Arial" w:cs="Arial" w:eastAsia="Arial" w:hAnsi="Arial"/>
          <w:color w:val="333333"/>
          <w:sz w:val="20"/>
          <w:szCs w:val="20"/>
        </w:rPr>
        <w:t xml:space="preserve">Menopause affects far more than most people expect, and too many women are told to just get on with it.</w:t>
      </w:r>
    </w:p>
    <w:p>
      <w:pPr>
        <w:spacing w:after="60"/>
      </w:pPr>
    </w:p>
    <w:p>
      <w:pPr>
        <w:spacing w:after="40"/>
      </w:pPr>
      <w:r>
        <w:rPr>
          <w:rFonts w:ascii="Arial" w:cs="Arial" w:eastAsia="Arial" w:hAnsi="Arial"/>
          <w:color w:val="333333"/>
          <w:sz w:val="20"/>
          <w:szCs w:val="20"/>
        </w:rPr>
        <w:t xml:space="preserve">Our menopause coaching gives you a space to make sense of what’s happening, and practical strategies to manage it with confidence. You don’t have to figure this out alone.</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#Menopause #MenopauseCoaching #WomensHealth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6</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6 — EMDR: The Butterfly Hug</w:t>
      </w:r>
    </w:p>
    <w:p>
      <w:pPr>
        <w:spacing w:after="40"/>
      </w:pPr>
      <w:r>
        <w:rPr>
          <w:rFonts w:ascii="Arial" w:cs="Arial" w:eastAsia="Arial" w:hAnsi="Arial"/>
          <w:color w:val="333333"/>
          <w:sz w:val="20"/>
          <w:szCs w:val="20"/>
        </w:rPr>
        <w:t xml:space="preserve">Healing happens in the body, not just the mind. 🦋</w:t>
      </w:r>
    </w:p>
    <w:p>
      <w:pPr>
        <w:spacing w:after="60"/>
      </w:pPr>
    </w:p>
    <w:p>
      <w:pPr>
        <w:spacing w:after="40"/>
      </w:pPr>
      <w:r>
        <w:rPr>
          <w:rFonts w:ascii="Arial" w:cs="Arial" w:eastAsia="Arial" w:hAnsi="Arial"/>
          <w:color w:val="333333"/>
          <w:sz w:val="20"/>
          <w:szCs w:val="20"/>
        </w:rPr>
        <w:t xml:space="preserve">The butterfly hug is a simple self-soothing technique used in EMDR therapy. You cross your arms over your chest and gently tap, alternating left and right. It activates bilateral stimulation, the same principle that drives EMDR processing.</w:t>
      </w:r>
    </w:p>
    <w:p>
      <w:pPr>
        <w:spacing w:after="60"/>
      </w:pPr>
    </w:p>
    <w:p>
      <w:pPr>
        <w:spacing w:after="40"/>
      </w:pPr>
      <w:r>
        <w:rPr>
          <w:rFonts w:ascii="Arial" w:cs="Arial" w:eastAsia="Arial" w:hAnsi="Arial"/>
          <w:color w:val="333333"/>
          <w:sz w:val="20"/>
          <w:szCs w:val="20"/>
        </w:rPr>
        <w:t xml:space="preserve">It’s something you can use between sessions or whenever you need to settle your nervous system. Small tools, big difference.</w:t>
      </w:r>
    </w:p>
    <w:p>
      <w:pPr>
        <w:spacing w:after="60"/>
      </w:pPr>
    </w:p>
    <w:p>
      <w:pPr>
        <w:spacing w:after="40"/>
      </w:pPr>
      <w:r>
        <w:rPr>
          <w:rFonts w:ascii="Arial" w:cs="Arial" w:eastAsia="Arial" w:hAnsi="Arial"/>
          <w:color w:val="333333"/>
          <w:sz w:val="20"/>
          <w:szCs w:val="20"/>
        </w:rPr>
        <w:t xml:space="preserve">Want to learn more about how EMDR works? Get in touch for a free 15-minute conversation.</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#ButterflyHug #SelfCare #Anxiety #MentalHealth #Hexham</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7</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7 — Menopause Coaching: Reclaiming Identity</w:t>
      </w:r>
    </w:p>
    <w:p>
      <w:pPr>
        <w:spacing w:after="40"/>
      </w:pPr>
      <w:r>
        <w:rPr>
          <w:rFonts w:ascii="Arial" w:cs="Arial" w:eastAsia="Arial" w:hAnsi="Arial"/>
          <w:color w:val="333333"/>
          <w:sz w:val="20"/>
          <w:szCs w:val="20"/>
        </w:rPr>
        <w:t xml:space="preserve">This chapter is yours to write.</w:t>
      </w:r>
    </w:p>
    <w:p>
      <w:pPr>
        <w:spacing w:after="60"/>
      </w:pPr>
    </w:p>
    <w:p>
      <w:pPr>
        <w:spacing w:after="40"/>
      </w:pPr>
      <w:r>
        <w:rPr>
          <w:rFonts w:ascii="Arial" w:cs="Arial" w:eastAsia="Arial" w:hAnsi="Arial"/>
          <w:color w:val="333333"/>
          <w:sz w:val="20"/>
          <w:szCs w:val="20"/>
        </w:rPr>
        <w:t xml:space="preserve">One of the things women tell us most often about menopause is the sense of losing themselves. The confidence that was always there. The sharpness. The certainty about who they are and what they want.</w:t>
      </w:r>
    </w:p>
    <w:p>
      <w:pPr>
        <w:spacing w:after="60"/>
      </w:pPr>
    </w:p>
    <w:p>
      <w:pPr>
        <w:spacing w:after="40"/>
      </w:pPr>
      <w:r>
        <w:rPr>
          <w:rFonts w:ascii="Arial" w:cs="Arial" w:eastAsia="Arial" w:hAnsi="Arial"/>
          <w:color w:val="333333"/>
          <w:sz w:val="20"/>
          <w:szCs w:val="20"/>
        </w:rPr>
        <w:t xml:space="preserve">Menopause coaching isn’t about fixing you. There’s nothing broken. It’s about helping you understand what’s shifting and finding your feet again on your own terms.</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#Menopause #Coaching #WomensHealth #Confidence #Northumberland #Hexham</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8</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8 — EMDR: Sleep and Recovery</w:t>
      </w:r>
    </w:p>
    <w:p>
      <w:pPr>
        <w:spacing w:after="40"/>
      </w:pPr>
      <w:r>
        <w:rPr>
          <w:rFonts w:ascii="Arial" w:cs="Arial" w:eastAsia="Arial" w:hAnsi="Arial"/>
          <w:color w:val="333333"/>
          <w:sz w:val="20"/>
          <w:szCs w:val="20"/>
        </w:rPr>
        <w:t xml:space="preserve">EMDR can help your mind rest so your body follows. 🛌</w:t>
      </w:r>
    </w:p>
    <w:p>
      <w:pPr>
        <w:spacing w:after="60"/>
      </w:pPr>
    </w:p>
    <w:p>
      <w:pPr>
        <w:spacing w:after="40"/>
      </w:pPr>
      <w:r>
        <w:rPr>
          <w:rFonts w:ascii="Arial" w:cs="Arial" w:eastAsia="Arial" w:hAnsi="Arial"/>
          <w:color w:val="333333"/>
          <w:sz w:val="20"/>
          <w:szCs w:val="20"/>
        </w:rPr>
        <w:t xml:space="preserve">Poor sleep is one of the most common effects of unresolved trauma and anxiety. Your brain stays on high alert, scanning for danger even when you’re safe. It’s exhausting.</w:t>
      </w:r>
    </w:p>
    <w:p>
      <w:pPr>
        <w:spacing w:after="60"/>
      </w:pPr>
    </w:p>
    <w:p>
      <w:pPr>
        <w:spacing w:after="40"/>
      </w:pPr>
      <w:r>
        <w:rPr>
          <w:rFonts w:ascii="Arial" w:cs="Arial" w:eastAsia="Arial" w:hAnsi="Arial"/>
          <w:color w:val="333333"/>
          <w:sz w:val="20"/>
          <w:szCs w:val="20"/>
        </w:rPr>
        <w:t xml:space="preserve">EMDR helps your nervous system stand down. When difficult memories are properly processed, the constant background noise starts to quiet, and sleep often improves naturally.</w:t>
      </w:r>
    </w:p>
    <w:p>
      <w:pPr>
        <w:spacing w:after="60"/>
      </w:pPr>
    </w:p>
    <w:p>
      <w:pPr>
        <w:spacing w:after="40"/>
      </w:pPr>
      <w:r>
        <w:rPr>
          <w:rFonts w:ascii="Arial" w:cs="Arial" w:eastAsia="Arial" w:hAnsi="Arial"/>
          <w:color w:val="333333"/>
          <w:sz w:val="20"/>
          <w:szCs w:val="20"/>
        </w:rPr>
        <w:t xml:space="preserve">If you’re lying awake at night with a mind that won’t switch off, it might be worth a conversation.</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#Sleep #EMDR #Anxiety #Trauma #MentalHealth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9</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9 — Menopause Coaching: Conversation</w:t>
      </w:r>
    </w:p>
    <w:p>
      <w:pPr>
        <w:spacing w:after="40"/>
      </w:pPr>
      <w:r>
        <w:rPr>
          <w:rFonts w:ascii="Arial" w:cs="Arial" w:eastAsia="Arial" w:hAnsi="Arial"/>
          <w:color w:val="333333"/>
          <w:sz w:val="20"/>
          <w:szCs w:val="20"/>
        </w:rPr>
        <w:t xml:space="preserve">You don’t have to figure this out alone. 💛</w:t>
      </w:r>
    </w:p>
    <w:p>
      <w:pPr>
        <w:spacing w:after="60"/>
      </w:pPr>
    </w:p>
    <w:p>
      <w:pPr>
        <w:spacing w:after="40"/>
      </w:pPr>
      <w:r>
        <w:rPr>
          <w:rFonts w:ascii="Arial" w:cs="Arial" w:eastAsia="Arial" w:hAnsi="Arial"/>
          <w:color w:val="333333"/>
          <w:sz w:val="20"/>
          <w:szCs w:val="20"/>
        </w:rPr>
        <w:t xml:space="preserve">Menopause can feel isolating, especially when the people around you don’t fully understand what you’re going through. Sometimes just having someone listen properly, someone who gets it, makes all the difference.</w:t>
      </w:r>
    </w:p>
    <w:p>
      <w:pPr>
        <w:spacing w:after="60"/>
      </w:pPr>
    </w:p>
    <w:p>
      <w:pPr>
        <w:spacing w:after="40"/>
      </w:pPr>
      <w:r>
        <w:rPr>
          <w:rFonts w:ascii="Arial" w:cs="Arial" w:eastAsia="Arial" w:hAnsi="Arial"/>
          <w:color w:val="333333"/>
          <w:sz w:val="20"/>
          <w:szCs w:val="20"/>
        </w:rPr>
        <w:t xml:space="preserve">Our menopause coaching is a space to talk openly, ask questions, and build a plan that actually works for your life. No judgement. No pressure. Just support.</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#MenopauseSupport #Coaching #WomensHealth #Hexham #YouAreNotAlone</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10</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10 — EMDR: The Science</w:t>
      </w:r>
    </w:p>
    <w:p>
      <w:pPr>
        <w:spacing w:after="40"/>
      </w:pPr>
      <w:r>
        <w:rPr>
          <w:rFonts w:ascii="Arial" w:cs="Arial" w:eastAsia="Arial" w:hAnsi="Arial"/>
          <w:color w:val="333333"/>
          <w:sz w:val="20"/>
          <w:szCs w:val="20"/>
        </w:rPr>
        <w:t xml:space="preserve">Bilateral stimulation activates your brain’s natural recovery process. 🧠</w:t>
      </w:r>
    </w:p>
    <w:p>
      <w:pPr>
        <w:spacing w:after="60"/>
      </w:pPr>
    </w:p>
    <w:p>
      <w:pPr>
        <w:spacing w:after="40"/>
      </w:pPr>
      <w:r>
        <w:rPr>
          <w:rFonts w:ascii="Arial" w:cs="Arial" w:eastAsia="Arial" w:hAnsi="Arial"/>
          <w:color w:val="333333"/>
          <w:sz w:val="20"/>
          <w:szCs w:val="20"/>
        </w:rPr>
        <w:t xml:space="preserve">During EMDR, your therapist guides your eye movements (or uses tapping or sounds) from side to side. This bilateral stimulation helps your brain’s information processing system do what it was always designed to do: process and file difficult experiences so they stop causing distress.</w:t>
      </w:r>
    </w:p>
    <w:p>
      <w:pPr>
        <w:spacing w:after="60"/>
      </w:pPr>
    </w:p>
    <w:p>
      <w:pPr>
        <w:spacing w:after="40"/>
      </w:pPr>
      <w:r>
        <w:rPr>
          <w:rFonts w:ascii="Arial" w:cs="Arial" w:eastAsia="Arial" w:hAnsi="Arial"/>
          <w:color w:val="333333"/>
          <w:sz w:val="20"/>
          <w:szCs w:val="20"/>
        </w:rPr>
        <w:t xml:space="preserve">It’s backed by decades of research and recommended by NICE and the WHO. It’s not alternative therapy. It’s evidence-based, clinically proven treatment.</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#Neuroscience #EvidenceBased #Therapy #Hexham #MentalHealth</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11</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11 — EMDR: Anxiety Release</w:t>
      </w:r>
    </w:p>
    <w:p>
      <w:pPr>
        <w:spacing w:after="40"/>
      </w:pPr>
      <w:r>
        <w:rPr>
          <w:rFonts w:ascii="Arial" w:cs="Arial" w:eastAsia="Arial" w:hAnsi="Arial"/>
          <w:color w:val="333333"/>
          <w:sz w:val="20"/>
          <w:szCs w:val="20"/>
        </w:rPr>
        <w:t xml:space="preserve">Let go of what your body has been holding.</w:t>
      </w:r>
    </w:p>
    <w:p>
      <w:pPr>
        <w:spacing w:after="60"/>
      </w:pPr>
    </w:p>
    <w:p>
      <w:pPr>
        <w:spacing w:after="40"/>
      </w:pPr>
      <w:r>
        <w:rPr>
          <w:rFonts w:ascii="Arial" w:cs="Arial" w:eastAsia="Arial" w:hAnsi="Arial"/>
          <w:color w:val="333333"/>
          <w:sz w:val="20"/>
          <w:szCs w:val="20"/>
        </w:rPr>
        <w:t xml:space="preserve">Anxiety isn’t always about what’s happening now. Sometimes it’s your body holding onto something from the past, a memory, a feeling, a moment your nervous system never fully processed.</w:t>
      </w:r>
    </w:p>
    <w:p>
      <w:pPr>
        <w:spacing w:after="60"/>
      </w:pPr>
    </w:p>
    <w:p>
      <w:pPr>
        <w:spacing w:after="40"/>
      </w:pPr>
      <w:r>
        <w:rPr>
          <w:rFonts w:ascii="Arial" w:cs="Arial" w:eastAsia="Arial" w:hAnsi="Arial"/>
          <w:color w:val="333333"/>
          <w:sz w:val="20"/>
          <w:szCs w:val="20"/>
        </w:rPr>
        <w:t xml:space="preserve">EMDR helps release that stored tension. Not by talking it to death, but by allowing your brain to do the work it’s been trying to do all along.</w:t>
      </w:r>
    </w:p>
    <w:p>
      <w:pPr>
        <w:spacing w:after="60"/>
      </w:pPr>
    </w:p>
    <w:p>
      <w:pPr>
        <w:spacing w:after="40"/>
      </w:pPr>
      <w:r>
        <w:rPr>
          <w:rFonts w:ascii="Arial" w:cs="Arial" w:eastAsia="Arial" w:hAnsi="Arial"/>
          <w:color w:val="333333"/>
          <w:sz w:val="20"/>
          <w:szCs w:val="20"/>
        </w:rPr>
        <w:t xml:space="preserve">If anxiety is running your life and you’ve had enough, we’re here.</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#Anxiety #EMDR #LetItGo #MentalHealth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12</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12 — Menopause Coaching: Strength</w:t>
      </w:r>
    </w:p>
    <w:p>
      <w:pPr>
        <w:spacing w:after="40"/>
      </w:pPr>
      <w:r>
        <w:rPr>
          <w:rFonts w:ascii="Arial" w:cs="Arial" w:eastAsia="Arial" w:hAnsi="Arial"/>
          <w:color w:val="333333"/>
          <w:sz w:val="20"/>
          <w:szCs w:val="20"/>
        </w:rPr>
        <w:t xml:space="preserve">Confidence doesn’t disappear. Sometimes it just needs rediscovering. 💪</w:t>
      </w:r>
    </w:p>
    <w:p>
      <w:pPr>
        <w:spacing w:after="60"/>
      </w:pPr>
    </w:p>
    <w:p>
      <w:pPr>
        <w:spacing w:after="40"/>
      </w:pPr>
      <w:r>
        <w:rPr>
          <w:rFonts w:ascii="Arial" w:cs="Arial" w:eastAsia="Arial" w:hAnsi="Arial"/>
          <w:color w:val="333333"/>
          <w:sz w:val="20"/>
          <w:szCs w:val="20"/>
        </w:rPr>
        <w:t xml:space="preserve">Menopause can knock your confidence in ways you didn’t expect. Work feels harder. Social situations feel different. The version of yourself you’ve always relied on feels out of reach.</w:t>
      </w:r>
    </w:p>
    <w:p>
      <w:pPr>
        <w:spacing w:after="60"/>
      </w:pPr>
    </w:p>
    <w:p>
      <w:pPr>
        <w:spacing w:after="40"/>
      </w:pPr>
      <w:r>
        <w:rPr>
          <w:rFonts w:ascii="Arial" w:cs="Arial" w:eastAsia="Arial" w:hAnsi="Arial"/>
          <w:color w:val="333333"/>
          <w:sz w:val="20"/>
          <w:szCs w:val="20"/>
        </w:rPr>
        <w:t xml:space="preserve">But it’s not gone. It’s just buried under a lot of change that nobody prepared you for. Coaching helps you dig it back out.</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#Menopause #Confidence #WomensHealth #Coaching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13</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13 — EMDR: Children and Young People</w:t>
      </w:r>
    </w:p>
    <w:p>
      <w:pPr>
        <w:spacing w:after="40"/>
      </w:pPr>
      <w:r>
        <w:rPr>
          <w:rFonts w:ascii="Arial" w:cs="Arial" w:eastAsia="Arial" w:hAnsi="Arial"/>
          <w:color w:val="333333"/>
          <w:sz w:val="20"/>
          <w:szCs w:val="20"/>
        </w:rPr>
        <w:t xml:space="preserve">EMDR is safe and effective for children and young people. 🧩</w:t>
      </w:r>
    </w:p>
    <w:p>
      <w:pPr>
        <w:spacing w:after="60"/>
      </w:pPr>
    </w:p>
    <w:p>
      <w:pPr>
        <w:spacing w:after="40"/>
      </w:pPr>
      <w:r>
        <w:rPr>
          <w:rFonts w:ascii="Arial" w:cs="Arial" w:eastAsia="Arial" w:hAnsi="Arial"/>
          <w:color w:val="333333"/>
          <w:sz w:val="20"/>
          <w:szCs w:val="20"/>
        </w:rPr>
        <w:t xml:space="preserve">Children experience trauma too, and they don’t always have the words to explain what they’re feeling. EMDR is particularly well-suited for younger clients because it doesn’t rely on talking through the detail of difficult events.</w:t>
      </w:r>
    </w:p>
    <w:p>
      <w:pPr>
        <w:spacing w:after="60"/>
      </w:pPr>
    </w:p>
    <w:p>
      <w:pPr>
        <w:spacing w:after="40"/>
      </w:pPr>
      <w:r>
        <w:rPr>
          <w:rFonts w:ascii="Arial" w:cs="Arial" w:eastAsia="Arial" w:hAnsi="Arial"/>
          <w:color w:val="333333"/>
          <w:sz w:val="20"/>
          <w:szCs w:val="20"/>
        </w:rPr>
        <w:t xml:space="preserve">We offer EMDR for anyone over 16, tailored to their needs and delivered at their pace. If you’re a parent or carer worried about a young person, a conversation costs nothing.</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#YoungPeople #ChildMentalHealth #Therapy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14</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14 — Menopause Coaching: Brain Fog</w:t>
      </w:r>
    </w:p>
    <w:p>
      <w:pPr>
        <w:spacing w:after="40"/>
      </w:pPr>
      <w:r>
        <w:rPr>
          <w:rFonts w:ascii="Arial" w:cs="Arial" w:eastAsia="Arial" w:hAnsi="Arial"/>
          <w:color w:val="333333"/>
          <w:sz w:val="20"/>
          <w:szCs w:val="20"/>
        </w:rPr>
        <w:t xml:space="preserve">Brain fog is real. Understanding it is the first step. 📝</w:t>
      </w:r>
    </w:p>
    <w:p>
      <w:pPr>
        <w:spacing w:after="60"/>
      </w:pPr>
    </w:p>
    <w:p>
      <w:pPr>
        <w:spacing w:after="40"/>
      </w:pPr>
      <w:r>
        <w:rPr>
          <w:rFonts w:ascii="Arial" w:cs="Arial" w:eastAsia="Arial" w:hAnsi="Arial"/>
          <w:color w:val="333333"/>
          <w:sz w:val="20"/>
          <w:szCs w:val="20"/>
        </w:rPr>
        <w:t xml:space="preserve">Forgetting words mid-sentence. Walking into a room and having no idea why. Struggling to concentrate on things that used to come easily.</w:t>
      </w:r>
    </w:p>
    <w:p>
      <w:pPr>
        <w:spacing w:after="60"/>
      </w:pPr>
    </w:p>
    <w:p>
      <w:pPr>
        <w:spacing w:after="40"/>
      </w:pPr>
      <w:r>
        <w:rPr>
          <w:rFonts w:ascii="Arial" w:cs="Arial" w:eastAsia="Arial" w:hAnsi="Arial"/>
          <w:color w:val="333333"/>
          <w:sz w:val="20"/>
          <w:szCs w:val="20"/>
        </w:rPr>
        <w:t xml:space="preserve">Menopause-related brain fog is incredibly common and incredibly frustrating. It’s not a sign that something is wrong with you. It’s a hormonal shift, and there are practical things you can do about it.</w:t>
      </w:r>
    </w:p>
    <w:p>
      <w:pPr>
        <w:spacing w:after="60"/>
      </w:pPr>
    </w:p>
    <w:p>
      <w:pPr>
        <w:spacing w:after="40"/>
      </w:pPr>
      <w:r>
        <w:rPr>
          <w:rFonts w:ascii="Arial" w:cs="Arial" w:eastAsia="Arial" w:hAnsi="Arial"/>
          <w:color w:val="333333"/>
          <w:sz w:val="20"/>
          <w:szCs w:val="20"/>
        </w:rPr>
        <w:t xml:space="preserve">Coaching helps you understand what’s happening and build strategies that work.</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#BrainFog #Menopause #MenopauseCoaching #WomensHealth #Hexham</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15</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15 — EMDR: Trauma Doesn’t Define You</w:t>
      </w:r>
    </w:p>
    <w:p>
      <w:pPr>
        <w:spacing w:after="40"/>
      </w:pPr>
      <w:r>
        <w:rPr>
          <w:rFonts w:ascii="Arial" w:cs="Arial" w:eastAsia="Arial" w:hAnsi="Arial"/>
          <w:color w:val="333333"/>
          <w:sz w:val="20"/>
          <w:szCs w:val="20"/>
        </w:rPr>
        <w:t xml:space="preserve">What was broken becomes something stronger. ✨</w:t>
      </w:r>
    </w:p>
    <w:p>
      <w:pPr>
        <w:spacing w:after="60"/>
      </w:pPr>
    </w:p>
    <w:p>
      <w:pPr>
        <w:spacing w:after="40"/>
      </w:pPr>
      <w:r>
        <w:rPr>
          <w:rFonts w:ascii="Arial" w:cs="Arial" w:eastAsia="Arial" w:hAnsi="Arial"/>
          <w:color w:val="333333"/>
          <w:sz w:val="20"/>
          <w:szCs w:val="20"/>
        </w:rPr>
        <w:t xml:space="preserve">Trauma leaves marks. But those marks don’t have to define you. EMDR helps you process what happened so that it becomes part of your story rather than the thing that controls it.</w:t>
      </w:r>
    </w:p>
    <w:p>
      <w:pPr>
        <w:spacing w:after="60"/>
      </w:pPr>
    </w:p>
    <w:p>
      <w:pPr>
        <w:spacing w:after="40"/>
      </w:pPr>
      <w:r>
        <w:rPr>
          <w:rFonts w:ascii="Arial" w:cs="Arial" w:eastAsia="Arial" w:hAnsi="Arial"/>
          <w:color w:val="333333"/>
          <w:sz w:val="20"/>
          <w:szCs w:val="20"/>
        </w:rPr>
        <w:t xml:space="preserve">You don’t need to be in crisis to benefit from therapy. Sometimes it’s just time.</w:t>
      </w:r>
    </w:p>
    <w:p>
      <w:pPr>
        <w:spacing w:after="60"/>
      </w:pPr>
    </w:p>
    <w:p>
      <w:pPr>
        <w:spacing w:after="40"/>
      </w:pPr>
      <w:r>
        <w:rPr>
          <w:rFonts w:ascii="Arial" w:cs="Arial" w:eastAsia="Arial" w:hAnsi="Arial"/>
          <w:color w:val="333333"/>
          <w:sz w:val="20"/>
          <w:szCs w:val="20"/>
        </w:rPr>
        <w:t xml:space="preserve">Compassionate, client-focused care from a Registered Mental Health Nurse and accredited EMDR therapist.</w:t>
      </w:r>
    </w:p>
    <w:p>
      <w:pPr>
        <w:spacing w:after="60"/>
      </w:pPr>
    </w:p>
    <w:p>
      <w:pPr>
        <w:spacing w:after="40"/>
      </w:pPr>
      <w:r>
        <w:rPr>
          <w:rFonts w:ascii="Arial" w:cs="Arial" w:eastAsia="Arial" w:hAnsi="Arial"/>
          <w:color w:val="333333"/>
          <w:sz w:val="20"/>
          <w:szCs w:val="20"/>
        </w:rPr>
        <w:t xml:space="preserve">📱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#EMDR #Kintsugi #Healing #TraumaRecovery #Hexham #Northumberland</w:t>
      </w:r>
    </w:p>
    <w:p>
      <w:pPr>
        <w:pBdr>
          <w:bottom w:val="single" w:color="DDDDDD" w:sz="1" w:space="8"/>
        </w:pBdr>
        <w:spacing w:after="100" w:before="200"/>
      </w:pPr>
    </w:p>
    <w:p>
      <w:pPr>
        <w:spacing w:after="100" w:before="300"/>
      </w:pPr>
      <w:r>
        <w:rPr>
          <w:rFonts w:ascii="Arial" w:cs="Arial" w:eastAsia="Arial" w:hAnsi="Arial"/>
          <w:b/>
          <w:bCs/>
          <w:color w:val="1A2134"/>
          <w:sz w:val="24"/>
          <w:szCs w:val="24"/>
        </w:rPr>
        <w:t xml:space="preserve">Post 16</w:t>
      </w:r>
    </w:p>
    <w:p>
      <w:pPr>
        <w:spacing w:after="150"/>
      </w:pPr>
      <w:r>
        <w:rPr>
          <w:rFonts w:ascii="Arial" w:cs="Arial" w:eastAsia="Arial" w:hAnsi="Arial"/>
          <w:b/>
          <w:bCs/>
          <w:color w:val="9CA2AF"/>
          <w:sz w:val="20"/>
          <w:szCs w:val="20"/>
        </w:rPr>
        <w:t xml:space="preserve">Image: </w:t>
      </w:r>
      <w:r>
        <w:rPr>
          <w:rFonts w:ascii="Arial" w:cs="Arial" w:eastAsia="Arial" w:hAnsi="Arial"/>
          <w:color w:val="9CA2AF"/>
          <w:sz w:val="20"/>
          <w:szCs w:val="20"/>
        </w:rPr>
        <w:t xml:space="preserve">Image 16 — EMDR: Sleep and Sanctuary</w:t>
      </w:r>
    </w:p>
    <w:p>
      <w:pPr>
        <w:spacing w:after="40"/>
      </w:pPr>
      <w:r>
        <w:rPr>
          <w:rFonts w:ascii="Arial" w:cs="Arial" w:eastAsia="Arial" w:hAnsi="Arial"/>
          <w:color w:val="333333"/>
          <w:sz w:val="20"/>
          <w:szCs w:val="20"/>
        </w:rPr>
        <w:t xml:space="preserve">Better sleep starts with understanding what’s changed.</w:t>
      </w:r>
    </w:p>
    <w:p>
      <w:pPr>
        <w:spacing w:after="60"/>
      </w:pPr>
    </w:p>
    <w:p>
      <w:pPr>
        <w:spacing w:after="40"/>
      </w:pPr>
      <w:r>
        <w:rPr>
          <w:rFonts w:ascii="Arial" w:cs="Arial" w:eastAsia="Arial" w:hAnsi="Arial"/>
          <w:color w:val="333333"/>
          <w:sz w:val="20"/>
          <w:szCs w:val="20"/>
        </w:rPr>
        <w:t xml:space="preserve">If you used to sleep well and now you don’t, something has shifted. For many women going through menopause, disrupted sleep is one of the first signs. For people carrying unresolved trauma or anxiety, it’s a constant companion.</w:t>
      </w:r>
    </w:p>
    <w:p>
      <w:pPr>
        <w:spacing w:after="60"/>
      </w:pPr>
    </w:p>
    <w:p>
      <w:pPr>
        <w:spacing w:after="40"/>
      </w:pPr>
      <w:r>
        <w:rPr>
          <w:rFonts w:ascii="Arial" w:cs="Arial" w:eastAsia="Arial" w:hAnsi="Arial"/>
          <w:color w:val="333333"/>
          <w:sz w:val="20"/>
          <w:szCs w:val="20"/>
        </w:rPr>
        <w:t xml:space="preserve">Whether it’s hormonal or emotional (or both), we can help. EMDR and coaching both address the root causes, not just the symptoms.</w:t>
      </w:r>
    </w:p>
    <w:p>
      <w:pPr>
        <w:spacing w:after="60"/>
      </w:pPr>
    </w:p>
    <w:p>
      <w:pPr>
        <w:spacing w:after="40"/>
      </w:pPr>
      <w:r>
        <w:rPr>
          <w:rFonts w:ascii="Arial" w:cs="Arial" w:eastAsia="Arial" w:hAnsi="Arial"/>
          <w:color w:val="333333"/>
          <w:sz w:val="20"/>
          <w:szCs w:val="20"/>
        </w:rPr>
        <w:t xml:space="preserve">You deserve to rest properly.</w:t>
      </w:r>
    </w:p>
    <w:p>
      <w:pPr>
        <w:spacing w:after="60"/>
      </w:pPr>
    </w:p>
    <w:p>
      <w:pPr>
        <w:spacing w:after="40"/>
      </w:pPr>
      <w:r>
        <w:rPr>
          <w:rFonts w:ascii="Arial" w:cs="Arial" w:eastAsia="Arial" w:hAnsi="Arial"/>
          <w:color w:val="333333"/>
          <w:sz w:val="20"/>
          <w:szCs w:val="20"/>
        </w:rPr>
        <w:t xml:space="preserve">📱 Free 15-minute consultation: 07717 018215</w:t>
      </w:r>
    </w:p>
    <w:p>
      <w:pPr>
        <w:spacing w:after="40"/>
      </w:pPr>
      <w:r>
        <w:rPr>
          <w:rFonts w:ascii="Arial" w:cs="Arial" w:eastAsia="Arial" w:hAnsi="Arial"/>
          <w:color w:val="333333"/>
          <w:sz w:val="20"/>
          <w:szCs w:val="20"/>
        </w:rPr>
        <w:t xml:space="preserve">🌐 clearpaththerapies.co.uk</w:t>
      </w:r>
    </w:p>
    <w:p>
      <w:pPr>
        <w:spacing w:after="60"/>
      </w:pPr>
    </w:p>
    <w:p>
      <w:pPr>
        <w:spacing w:after="40"/>
      </w:pPr>
      <w:r>
        <w:rPr>
          <w:rFonts w:ascii="Arial" w:cs="Arial" w:eastAsia="Arial" w:hAnsi="Arial"/>
          <w:color w:val="333333"/>
          <w:sz w:val="20"/>
          <w:szCs w:val="20"/>
        </w:rPr>
        <w:t xml:space="preserve">#Sleep #Menopause #EMDR #Wellbeing #Hexham #Northumberland</w:t>
      </w:r>
    </w:p>
    <w:p>
      <w:pPr>
        <w:pBdr>
          <w:bottom w:val="single" w:color="DDDDDD" w:sz="1" w:space="8"/>
        </w:pBdr>
        <w:spacing w:after="100" w:before="200"/>
      </w:pP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2026-05-27T13:25:19.132Z</dcterms:created>
  <dcterms:modified xsi:type="dcterms:W3CDTF">2026-05-27T13:25:19.153Z</dcterms:modified>
</cp:coreProperties>
</file>

<file path=docProps/custom.xml><?xml version="1.0" encoding="utf-8"?>
<Properties xmlns="http://schemas.openxmlformats.org/officeDocument/2006/custom-properties" xmlns:vt="http://schemas.openxmlformats.org/officeDocument/2006/docPropsVTypes"/>
</file>